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26b0c4ab7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70d5d400b4dcf"/>
      <w:footerReference xmlns:r="http://schemas.openxmlformats.org/officeDocument/2006/relationships" w:type="default" r:id="Rc43200315fe1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70d5d400b4dcf" /><Relationship Type="http://schemas.openxmlformats.org/officeDocument/2006/relationships/footer" Target="/word/footer1.xml" Id="Rc43200315fe146c1" /></Relationships>
</file>