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ac6833fecb45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MONGBAKKEN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MONGBAKKEN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51c7128c9449f1"/>
      <w:footerReference xmlns:r="http://schemas.openxmlformats.org/officeDocument/2006/relationships" w:type="default" r:id="R7a09c99d822440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MONGBAKKEN AS   ·   Org.nr 925 855 340   ·   Svanavågveien 30   ·   4374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MONGBAKKEN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51c7128c9449f1" /><Relationship Type="http://schemas.openxmlformats.org/officeDocument/2006/relationships/footer" Target="/word/footer1.xml" Id="R7a09c99d82244042" /></Relationships>
</file>