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b299bc3c2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 FUNDAMENTERING &amp; BERGBORING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 FUNDAMENTERING &amp; BERGBORING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2bd6c3c714a3e"/>
      <w:footerReference xmlns:r="http://schemas.openxmlformats.org/officeDocument/2006/relationships" w:type="default" r:id="R5d87c710632c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 FUNDAMENTERING &amp; BERGBORING AS   ·   Org.nr 926 836 854   ·   Standardveien 28B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 FUNDAMENTERING &amp; BERGBORING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2bd6c3c714a3e" /><Relationship Type="http://schemas.openxmlformats.org/officeDocument/2006/relationships/footer" Target="/word/footer1.xml" Id="R5d87c710632c4991" /></Relationships>
</file>