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2865d6096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JOACIM MOEN VOLLE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739d991363f74b89"/>
      <w:footerReference xmlns:r="http://schemas.openxmlformats.org/officeDocument/2006/relationships" w:type="default" r:id="R50941ffece69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d991363f74b89" /><Relationship Type="http://schemas.openxmlformats.org/officeDocument/2006/relationships/footer" Target="/word/footer1.xml" Id="R50941ffece694ccc" /></Relationships>
</file>