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c7d46c5354c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HEGGVOLL HOLDING AS</w:t>
      </w:r>
    </w:p>
    <w:sectPr>
      <w:headerReference xmlns:r="http://schemas.openxmlformats.org/officeDocument/2006/relationships" w:type="default" r:id="R377f92e2d98b4d12"/>
      <w:footerReference xmlns:r="http://schemas.openxmlformats.org/officeDocument/2006/relationships" w:type="default" r:id="Rdf1469082007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f92e2d98b4d12" /><Relationship Type="http://schemas.openxmlformats.org/officeDocument/2006/relationships/footer" Target="/word/footer1.xml" Id="Rdf14690820074110" /></Relationships>
</file>