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7c81c84a042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RØISE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RØISE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baa6dbfc6643eb"/>
      <w:footerReference xmlns:r="http://schemas.openxmlformats.org/officeDocument/2006/relationships" w:type="default" r:id="R8fa78d7f617947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RØISE INVEST AS   ·   Org.nr 927 428 873   ·   Kuneset 31   ·   4085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RØISE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baa6dbfc6643eb" /><Relationship Type="http://schemas.openxmlformats.org/officeDocument/2006/relationships/footer" Target="/word/footer1.xml" Id="R8fa78d7f617947e1" /></Relationships>
</file>