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d5cb6f5b945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MARIUNOR AS</w:t>
      </w:r>
    </w:p>
    <w:sectPr>
      <w:headerReference xmlns:r="http://schemas.openxmlformats.org/officeDocument/2006/relationships" w:type="default" r:id="R35c02f9005bc465d"/>
      <w:footerReference xmlns:r="http://schemas.openxmlformats.org/officeDocument/2006/relationships" w:type="default" r:id="Ra187d840326f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02f9005bc465d" /><Relationship Type="http://schemas.openxmlformats.org/officeDocument/2006/relationships/footer" Target="/word/footer1.xml" Id="Ra187d840326f4a4b" /></Relationships>
</file>