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2aabf2c38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BKI HOLDING AS</w:t>
      </w:r>
    </w:p>
    <w:sectPr>
      <w:headerReference xmlns:r="http://schemas.openxmlformats.org/officeDocument/2006/relationships" w:type="default" r:id="Rbdae460abeec445c"/>
      <w:footerReference xmlns:r="http://schemas.openxmlformats.org/officeDocument/2006/relationships" w:type="default" r:id="R5e1ac3da54ba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e460abeec445c" /><Relationship Type="http://schemas.openxmlformats.org/officeDocument/2006/relationships/footer" Target="/word/footer1.xml" Id="R5e1ac3da54ba479e" /></Relationships>
</file>