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5eac6dd52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398c530c04bff"/>
      <w:footerReference xmlns:r="http://schemas.openxmlformats.org/officeDocument/2006/relationships" w:type="default" r:id="R295213107636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MAKRI AS   ·   Org.nr 928 290 735   ·   Sollien 64F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398c530c04bff" /><Relationship Type="http://schemas.openxmlformats.org/officeDocument/2006/relationships/footer" Target="/word/footer1.xml" Id="R29521310763643f8" /></Relationships>
</file>