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edca9e39e4d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4c52688d7843b9"/>
      <w:footerReference xmlns:r="http://schemas.openxmlformats.org/officeDocument/2006/relationships" w:type="default" r:id="Rfa0b03383e30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NH HOLDING AS   ·   Org.nr 928 294 366   ·   Knartenveien 60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c52688d7843b9" /><Relationship Type="http://schemas.openxmlformats.org/officeDocument/2006/relationships/footer" Target="/word/footer1.xml" Id="Rfa0b03383e304fce" /></Relationships>
</file>