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0515b5710646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KAUPANG EIENDOM AS, org.nr 928 670 708,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KAUPANG EIENDOM AS</w:t>
      </w:r>
    </w:p>
    <w:sectPr>
      <w:headerReference xmlns:r="http://schemas.openxmlformats.org/officeDocument/2006/relationships" w:type="default" r:id="Ra9bb0affbe5343ab"/>
      <w:footerReference xmlns:r="http://schemas.openxmlformats.org/officeDocument/2006/relationships" w:type="default" r:id="Rfbf9a44b0c3543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bb0affbe5343ab" /><Relationship Type="http://schemas.openxmlformats.org/officeDocument/2006/relationships/footer" Target="/word/footer1.xml" Id="Rfbf9a44b0c35433e" /></Relationships>
</file>