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db3101ecd4f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MARTON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MARTON KAPITAL AS</w:t>
      </w:r>
    </w:p>
    <w:sectPr>
      <w:headerReference xmlns:r="http://schemas.openxmlformats.org/officeDocument/2006/relationships" w:type="default" r:id="Rfa3410e2736f4e60"/>
      <w:footerReference xmlns:r="http://schemas.openxmlformats.org/officeDocument/2006/relationships" w:type="default" r:id="R63583619ffb1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MARTON KAPITAL AS   ·   Org.nr 928 958 752   ·   Godesetdalen 20   ·   4034 STAVANGER   ·   martonkapital@martongruppen.no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MARTON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3410e2736f4e60" /><Relationship Type="http://schemas.openxmlformats.org/officeDocument/2006/relationships/footer" Target="/word/footer1.xml" Id="R63583619ffb14fa0" /></Relationships>
</file>