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91276e0114f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VEGSTAD LØNNING INVEST AS</w:t>
      </w:r>
    </w:p>
    <w:sectPr>
      <w:headerReference xmlns:r="http://schemas.openxmlformats.org/officeDocument/2006/relationships" w:type="default" r:id="R7c1bd91a8e8c4fa1"/>
      <w:footerReference xmlns:r="http://schemas.openxmlformats.org/officeDocument/2006/relationships" w:type="default" r:id="R75cd639a06cd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bd91a8e8c4fa1" /><Relationship Type="http://schemas.openxmlformats.org/officeDocument/2006/relationships/footer" Target="/word/footer1.xml" Id="R75cd639a06cd47f9" /></Relationships>
</file>