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37355ec18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INNUENDO FUTURUM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INNUENDO FUTURUM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3092f2e9244950"/>
      <w:footerReference xmlns:r="http://schemas.openxmlformats.org/officeDocument/2006/relationships" w:type="default" r:id="Re6cada00f66e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INNUENDO FUTURUM AS   ·   Org.nr 930 339 458   ·   c/o Åge Nordstrøm Landro, Nygårdsvegen 147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INNUENDO FUTURUM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092f2e9244950" /><Relationship Type="http://schemas.openxmlformats.org/officeDocument/2006/relationships/footer" Target="/word/footer1.xml" Id="Re6cada00f66e4815" /></Relationships>
</file>