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0a6a8c148140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Lindesnes,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ROWA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ROWA AS</w:t>
      </w:r>
    </w:p>
    <w:sectPr>
      <w:headerReference xmlns:r="http://schemas.openxmlformats.org/officeDocument/2006/relationships" w:type="default" r:id="Rd184e5c477de41bc"/>
      <w:footerReference xmlns:r="http://schemas.openxmlformats.org/officeDocument/2006/relationships" w:type="default" r:id="R0ca2afebe42548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ROWA AS   ·   Org.nr 930 461 717   ·   c/o Warmbrodt VVS AS, Hestehaven 27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ROWA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84e5c477de41bc" /><Relationship Type="http://schemas.openxmlformats.org/officeDocument/2006/relationships/footer" Target="/word/footer1.xml" Id="R0ca2afebe42548b6" /></Relationships>
</file>