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a036b9b7e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bea518cd8e694b44"/>
      <w:footerReference xmlns:r="http://schemas.openxmlformats.org/officeDocument/2006/relationships" w:type="default" r:id="Rfeeab55c988b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518cd8e694b44" /><Relationship Type="http://schemas.openxmlformats.org/officeDocument/2006/relationships/footer" Target="/word/footer1.xml" Id="Rfeeab55c988b4103" /></Relationships>
</file>