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7e043aeb1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62e488ec94390"/>
      <w:footerReference xmlns:r="http://schemas.openxmlformats.org/officeDocument/2006/relationships" w:type="default" r:id="R6b6bced7b168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AHSK HOLDING AS   ·   Org.nr 930 478 482   ·   Bunes alle 39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2e488ec94390" /><Relationship Type="http://schemas.openxmlformats.org/officeDocument/2006/relationships/footer" Target="/word/footer1.xml" Id="R6b6bced7b16848a9" /></Relationships>
</file>