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aafe032014d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TURBO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Duken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Duken,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TURBO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c94ed308bd4902"/>
      <w:footerReference xmlns:r="http://schemas.openxmlformats.org/officeDocument/2006/relationships" w:type="default" r:id="Re466a9981c5e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TURBO AS   ·   Org.nr 930 684 376   ·   Blåskjellveien 34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TURBO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c94ed308bd4902" /><Relationship Type="http://schemas.openxmlformats.org/officeDocument/2006/relationships/footer" Target="/word/footer1.xml" Id="Re466a9981c5e4692" /></Relationships>
</file>