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05831595f4d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RUUD AGENTURER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RUUD AGENTURER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84f54798b54f99"/>
      <w:footerReference xmlns:r="http://schemas.openxmlformats.org/officeDocument/2006/relationships" w:type="default" r:id="R0a1389ea4b86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4f54798b54f99" /><Relationship Type="http://schemas.openxmlformats.org/officeDocument/2006/relationships/footer" Target="/word/footer1.xml" Id="R0a1389ea4b8642f6" /></Relationships>
</file>