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ca40ec6e243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FJELDE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FJELDE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0bed654cc8428e"/>
      <w:footerReference xmlns:r="http://schemas.openxmlformats.org/officeDocument/2006/relationships" w:type="default" r:id="R95386f2a604145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FJELDE TEKNIKK AS   ·   Org.nr 931 069 373   ·   Falkbergets vei 11D   ·   8517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FJELDE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0bed654cc8428e" /><Relationship Type="http://schemas.openxmlformats.org/officeDocument/2006/relationships/footer" Target="/word/footer1.xml" Id="R95386f2a60414592" /></Relationships>
</file>