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b4c0379cab4ef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Rånåsfoss, 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ØWM HOLDING AS</w:t>
      </w:r>
    </w:p>
    <w:sectPr>
      <w:headerReference xmlns:r="http://schemas.openxmlformats.org/officeDocument/2006/relationships" w:type="default" r:id="Rc48e326838764607"/>
      <w:footerReference xmlns:r="http://schemas.openxmlformats.org/officeDocument/2006/relationships" w:type="default" r:id="R226c2450ccc94c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ØWM HOLDING AS   ·   Org.nr 931 248 421   ·   Grønnbekkvegen 41   ·   1927 RÅNÅSFOSS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ØWM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8e326838764607" /><Relationship Type="http://schemas.openxmlformats.org/officeDocument/2006/relationships/footer" Target="/word/footer1.xml" Id="R226c2450ccc94ce3" /></Relationships>
</file>