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273ab1b4b4d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868bb772407b44b2"/>
      <w:footerReference xmlns:r="http://schemas.openxmlformats.org/officeDocument/2006/relationships" w:type="default" r:id="R2f5ab00e4d0a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bb772407b44b2" /><Relationship Type="http://schemas.openxmlformats.org/officeDocument/2006/relationships/footer" Target="/word/footer1.xml" Id="R2f5ab00e4d0a4e7f" /></Relationships>
</file>