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685e0d410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JAPUNDZIC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c7f3f9e0fc974e51"/>
      <w:footerReference xmlns:r="http://schemas.openxmlformats.org/officeDocument/2006/relationships" w:type="default" r:id="Rceb9a23d4ab6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3f9e0fc974e51" /><Relationship Type="http://schemas.openxmlformats.org/officeDocument/2006/relationships/footer" Target="/word/footer1.xml" Id="Rceb9a23d4ab64c35" /></Relationships>
</file>