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101987f5049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TRANSEL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TRANSEL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dd900f6af5436f"/>
      <w:footerReference xmlns:r="http://schemas.openxmlformats.org/officeDocument/2006/relationships" w:type="default" r:id="R39f10adf2e17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TRANSEL ARKITEKTER AS   ·   Org.nr 935 068 053   ·   Kongens gate 11   ·   1606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TRANSEL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dd900f6af5436f" /><Relationship Type="http://schemas.openxmlformats.org/officeDocument/2006/relationships/footer" Target="/word/footer1.xml" Id="R39f10adf2e174827" /></Relationships>
</file>