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932bf7a79d4c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FS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FS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f8cdca31034fa7"/>
      <w:footerReference xmlns:r="http://schemas.openxmlformats.org/officeDocument/2006/relationships" w:type="default" r:id="R5ef9c6293a7346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FS ENTREPRENØR AS   ·   Org.nr 935 918 294   ·   Myrerveien 169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FS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f8cdca31034fa7" /><Relationship Type="http://schemas.openxmlformats.org/officeDocument/2006/relationships/footer" Target="/word/footer1.xml" Id="R5ef9c6293a7346d9" /></Relationships>
</file>