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e620d32b1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e911a287d4652"/>
      <w:footerReference xmlns:r="http://schemas.openxmlformats.org/officeDocument/2006/relationships" w:type="default" r:id="R6a49b1306c24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LEGESENTER AS   ·   Org.nr 943 687 900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e911a287d4652" /><Relationship Type="http://schemas.openxmlformats.org/officeDocument/2006/relationships/footer" Target="/word/footer1.xml" Id="R6a49b1306c244f90" /></Relationships>
</file>