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e63d91040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84a2ed75e0df4695"/>
      <w:footerReference xmlns:r="http://schemas.openxmlformats.org/officeDocument/2006/relationships" w:type="default" r:id="Rc45fcd1d9316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2ed75e0df4695" /><Relationship Type="http://schemas.openxmlformats.org/officeDocument/2006/relationships/footer" Target="/word/footer1.xml" Id="Rc45fcd1d931643ff" /></Relationships>
</file>