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b5da561de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RECON REGNSKAP A/S, org.nr 947 250 310,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cd5e8fe93b3d41cc"/>
      <w:footerReference xmlns:r="http://schemas.openxmlformats.org/officeDocument/2006/relationships" w:type="default" r:id="Reca709b66398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e8fe93b3d41cc" /><Relationship Type="http://schemas.openxmlformats.org/officeDocument/2006/relationships/footer" Target="/word/footer1.xml" Id="Reca709b663984646" /></Relationships>
</file>