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5f158a1e1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TINMA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TINMA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f480cddf14d81"/>
      <w:footerReference xmlns:r="http://schemas.openxmlformats.org/officeDocument/2006/relationships" w:type="default" r:id="R1d81dd58812f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TINMA   ·   Org.nr 950 057 785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TINMA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f480cddf14d81" /><Relationship Type="http://schemas.openxmlformats.org/officeDocument/2006/relationships/footer" Target="/word/footer1.xml" Id="R1d81dd58812f4e65" /></Relationships>
</file>