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25c74a470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RINGNES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RINGNES HOLDING AS</w:t>
      </w:r>
    </w:p>
    <w:sectPr>
      <w:headerReference xmlns:r="http://schemas.openxmlformats.org/officeDocument/2006/relationships" w:type="default" r:id="Rd25f8f6b10de422c"/>
      <w:footerReference xmlns:r="http://schemas.openxmlformats.org/officeDocument/2006/relationships" w:type="default" r:id="R1ce2eae0e3dc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f8f6b10de422c" /><Relationship Type="http://schemas.openxmlformats.org/officeDocument/2006/relationships/footer" Target="/word/footer1.xml" Id="R1ce2eae0e3dc4d92" /></Relationships>
</file>