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2c5e5c1df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617a99e3f418b"/>
      <w:footerReference xmlns:r="http://schemas.openxmlformats.org/officeDocument/2006/relationships" w:type="default" r:id="Rf6f341a8bd9c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617a99e3f418b" /><Relationship Type="http://schemas.openxmlformats.org/officeDocument/2006/relationships/footer" Target="/word/footer1.xml" Id="Rf6f341a8bd9c4f9d" /></Relationships>
</file>