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bcdd900ef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ROGALANDSFORSKNING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ROGALANDSFORSKNING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b670463bb46f8"/>
      <w:footerReference xmlns:r="http://schemas.openxmlformats.org/officeDocument/2006/relationships" w:type="default" r:id="Rc908d0e6ba41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ROGALANDSFORSKNING   ·   Org.nr 950 884 800   ·   Professor Olav Hanssensv 15, Ullandhaug   ·   4021 STAVANGER   ·   Tlf. 51875000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ROGALANDSFORSKNING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b670463bb46f8" /><Relationship Type="http://schemas.openxmlformats.org/officeDocument/2006/relationships/footer" Target="/word/footer1.xml" Id="Rc908d0e6ba414742" /></Relationships>
</file>