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edafb93fe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&amp; F BACHKE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e4ce9817b50c4e5e"/>
      <w:footerReference xmlns:r="http://schemas.openxmlformats.org/officeDocument/2006/relationships" w:type="default" r:id="R54c1fab43def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ce9817b50c4e5e" /><Relationship Type="http://schemas.openxmlformats.org/officeDocument/2006/relationships/footer" Target="/word/footer1.xml" Id="R54c1fab43def46b9" /></Relationships>
</file>