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0cd283a494b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AKVAFARM AS.</w:t>
      </w:r>
    </w:p>
    <w:sectPr>
      <w:headerReference xmlns:r="http://schemas.openxmlformats.org/officeDocument/2006/relationships" w:type="default" r:id="R394257a5e5204953"/>
      <w:footerReference xmlns:r="http://schemas.openxmlformats.org/officeDocument/2006/relationships" w:type="default" r:id="Rd955109d8a8243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257a5e5204953" /><Relationship Type="http://schemas.openxmlformats.org/officeDocument/2006/relationships/footer" Target="/word/footer1.xml" Id="Rd955109d8a82435d" /></Relationships>
</file>