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37e19518841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REPROD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REPROD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c7963a4a3148b6"/>
      <w:footerReference xmlns:r="http://schemas.openxmlformats.org/officeDocument/2006/relationships" w:type="default" r:id="Rd9b3b6c7d64f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REPROD AS   ·   Org.nr 963 395 345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REPROD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c7963a4a3148b6" /><Relationship Type="http://schemas.openxmlformats.org/officeDocument/2006/relationships/footer" Target="/word/footer1.xml" Id="Rd9b3b6c7d64f4145" /></Relationships>
</file>