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dfc06024c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b59ba0d4c401c"/>
      <w:footerReference xmlns:r="http://schemas.openxmlformats.org/officeDocument/2006/relationships" w:type="default" r:id="Rd34333fdcc0a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REKLAME AS   ·   Org.nr 966 494 549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b59ba0d4c401c" /><Relationship Type="http://schemas.openxmlformats.org/officeDocument/2006/relationships/footer" Target="/word/footer1.xml" Id="Rd34333fdcc0a4b99" /></Relationships>
</file>