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fe85b4e6c49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JARTAL EIGEDOM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JARTAL EIGEDOM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a02720ffea499c"/>
      <w:footerReference xmlns:r="http://schemas.openxmlformats.org/officeDocument/2006/relationships" w:type="default" r:id="R1e29ce7d09cb42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a02720ffea499c" /><Relationship Type="http://schemas.openxmlformats.org/officeDocument/2006/relationships/footer" Target="/word/footer1.xml" Id="R1e29ce7d09cb4249" /></Relationships>
</file>