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3a06277c04b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84f01a4cd73643b8"/>
      <w:footerReference xmlns:r="http://schemas.openxmlformats.org/officeDocument/2006/relationships" w:type="default" r:id="Rd2ddb1a9da8b47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01a4cd73643b8" /><Relationship Type="http://schemas.openxmlformats.org/officeDocument/2006/relationships/footer" Target="/word/footer1.xml" Id="Rd2ddb1a9da8b4752" /></Relationships>
</file>