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bfae561ad80435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ARKITEKT MATS BJØRKLUND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Drøbak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Drøbak, 24.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ARKITEKT MATS BJØRKLUND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b0b2f47e8234c38"/>
      <w:footerReference xmlns:r="http://schemas.openxmlformats.org/officeDocument/2006/relationships" w:type="default" r:id="Rcb15bfcc4e35413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ARKITEKT MATS BJØRKLUND AS   ·   Org.nr 968 891 502   ·   Batteriveien 21B   ·   1443 DRØBAK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ARKITEKT MATS BJØRKLUND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b0b2f47e8234c38" /><Relationship Type="http://schemas.openxmlformats.org/officeDocument/2006/relationships/footer" Target="/word/footer1.xml" Id="Rcb15bfcc4e354130" /></Relationships>
</file>