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1c2f3b141e46e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Aurland,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SANDVIK JARLE ARKITEKT MNAL</w:t>
      </w:r>
    </w:p>
    <w:sectPr>
      <w:headerReference xmlns:r="http://schemas.openxmlformats.org/officeDocument/2006/relationships" w:type="default" r:id="Rc16a5f5c2287460a"/>
      <w:footerReference xmlns:r="http://schemas.openxmlformats.org/officeDocument/2006/relationships" w:type="default" r:id="R14343166eacc45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SANDVIK JARLE ARKITEKT MNAL   ·   Org.nr 970 348 581   ·   Dalen 17   ·   5745 AURLAND   ·   ark.jsand@icloud.com   ·   www.sandvikarkitekt.no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SANDVIK JARLE ARKITEKT MNAL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6a5f5c2287460a" /><Relationship Type="http://schemas.openxmlformats.org/officeDocument/2006/relationships/footer" Target="/word/footer1.xml" Id="R14343166eacc451e" /></Relationships>
</file>