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151593f28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f86ded5684885"/>
      <w:footerReference xmlns:r="http://schemas.openxmlformats.org/officeDocument/2006/relationships" w:type="default" r:id="Rcd0decb99e12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f86ded5684885" /><Relationship Type="http://schemas.openxmlformats.org/officeDocument/2006/relationships/footer" Target="/word/footer1.xml" Id="Rcd0decb99e124cdf" /></Relationships>
</file>