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daa3ba3254c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RØRLEGGERSENTRALEN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Fiskarstrand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Fiskarstrand,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RØRLEGGERSENTRALEN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6ff5abda0d438d"/>
      <w:footerReference xmlns:r="http://schemas.openxmlformats.org/officeDocument/2006/relationships" w:type="default" r:id="R8c40389f8c8c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RØRLEGGERSENTRALEN AS   ·   Org.nr 971 048 557   ·   Dalvegen 2   ·   6035 FISKARSTRAND   ·   Tlf. 70 19 80 30   ·   fiskarstrand@comfort.as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RØRLEGGERSENTRALEN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6ff5abda0d438d" /><Relationship Type="http://schemas.openxmlformats.org/officeDocument/2006/relationships/footer" Target="/word/footer1.xml" Id="R8c40389f8c8c4ecd" /></Relationships>
</file>