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5e36883ee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KOMMUNE ADMINISTRATIV AVDELING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KOMMUNE ADMINISTRATIV 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2be0a2cb2422b"/>
      <w:footerReference xmlns:r="http://schemas.openxmlformats.org/officeDocument/2006/relationships" w:type="default" r:id="R493fb8fd126e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2be0a2cb2422b" /><Relationship Type="http://schemas.openxmlformats.org/officeDocument/2006/relationships/footer" Target="/word/footer1.xml" Id="R493fb8fd126e4793" /></Relationships>
</file>