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eb6e333d7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GORDONSETTER KLUB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GORDONSETTER KLUB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ec74c6ac484dd7"/>
      <w:footerReference xmlns:r="http://schemas.openxmlformats.org/officeDocument/2006/relationships" w:type="default" r:id="R04edafc6ac77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c74c6ac484dd7" /><Relationship Type="http://schemas.openxmlformats.org/officeDocument/2006/relationships/footer" Target="/word/footer1.xml" Id="R04edafc6ac77468d" /></Relationships>
</file>