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614a967a5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EINAR HELLSTRØM AS, org.nr 976 534 026,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5ecbf9e2fd914227"/>
      <w:footerReference xmlns:r="http://schemas.openxmlformats.org/officeDocument/2006/relationships" w:type="default" r:id="Ra49dd7c34539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bf9e2fd914227" /><Relationship Type="http://schemas.openxmlformats.org/officeDocument/2006/relationships/footer" Target="/word/footer1.xml" Id="Ra49dd7c3453940e0" /></Relationships>
</file>