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0fee94f4b46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SØNDRE VIKEN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SØNDRE VIKEN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874fdd279c4faa"/>
      <w:footerReference xmlns:r="http://schemas.openxmlformats.org/officeDocument/2006/relationships" w:type="default" r:id="Rc83ea0a45af9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SØNDRE VIKEN AS   ·   Org.nr 977 028 752   ·   Hegdalveien 87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SØNDRE VIKEN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74fdd279c4faa" /><Relationship Type="http://schemas.openxmlformats.org/officeDocument/2006/relationships/footer" Target="/word/footer1.xml" Id="Rc83ea0a45af9476e" /></Relationships>
</file>