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2e301cfea74b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MERCURIUS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MERCURIUS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11c825eb934163"/>
      <w:footerReference xmlns:r="http://schemas.openxmlformats.org/officeDocument/2006/relationships" w:type="default" r:id="R7c4a8c9fb04c41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MERCURIUS INVEST AS   ·   Org.nr 979 291 345   ·   c/o Ove Lunde, Voldgata 8   ·   2000 LILLESTRØM   ·   Tlf. 55 92 52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MERCURIUS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11c825eb934163" /><Relationship Type="http://schemas.openxmlformats.org/officeDocument/2006/relationships/footer" Target="/word/footer1.xml" Id="R7c4a8c9fb04c417a" /></Relationships>
</file>