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51685e5ad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AURUMAR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AURUMAR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cffe6e0ff4109"/>
      <w:footerReference xmlns:r="http://schemas.openxmlformats.org/officeDocument/2006/relationships" w:type="default" r:id="Rf94b060c38d5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AURUMAR AS   ·   Org.nr 979 416 792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AURUMAR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cffe6e0ff4109" /><Relationship Type="http://schemas.openxmlformats.org/officeDocument/2006/relationships/footer" Target="/word/footer1.xml" Id="Rf94b060c38d54026" /></Relationships>
</file>