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918acf4604f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Frekhaug,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SKARSVÅG RØR OG INTERIØR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SKARSVÅG RØR OG INTERIØR AS</w:t>
      </w:r>
    </w:p>
    <w:sectPr>
      <w:headerReference xmlns:r="http://schemas.openxmlformats.org/officeDocument/2006/relationships" w:type="default" r:id="R6cb7fc9b40ae4d5d"/>
      <w:footerReference xmlns:r="http://schemas.openxmlformats.org/officeDocument/2006/relationships" w:type="default" r:id="R978e722e2579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7fc9b40ae4d5d" /><Relationship Type="http://schemas.openxmlformats.org/officeDocument/2006/relationships/footer" Target="/word/footer1.xml" Id="R978e722e25794580" /></Relationships>
</file>