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5782a37c94e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Borre,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HANSEN GRAVING OG TRANSPORT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HANSEN GRAVING OG TRANSPORT</w:t>
      </w:r>
    </w:p>
    <w:sectPr>
      <w:headerReference xmlns:r="http://schemas.openxmlformats.org/officeDocument/2006/relationships" w:type="default" r:id="Rc555c02498504f8d"/>
      <w:footerReference xmlns:r="http://schemas.openxmlformats.org/officeDocument/2006/relationships" w:type="default" r:id="R7d4035d947d94a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55c02498504f8d" /><Relationship Type="http://schemas.openxmlformats.org/officeDocument/2006/relationships/footer" Target="/word/footer1.xml" Id="R7d4035d947d94a69" /></Relationships>
</file>